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424" w:rsidRPr="00826F2C" w:rsidRDefault="000E7424" w:rsidP="000E7424">
      <w:pPr>
        <w:rPr>
          <w:b/>
        </w:rPr>
      </w:pPr>
      <w:r w:rsidRPr="00826F2C">
        <w:rPr>
          <w:b/>
        </w:rPr>
        <w:t>UNIVERSIDADE FEDERAL DO RIO GRANDE DO NORTE</w:t>
      </w:r>
    </w:p>
    <w:p w:rsidR="000E7424" w:rsidRPr="00826F2C" w:rsidRDefault="000E7424" w:rsidP="000E7424">
      <w:pPr>
        <w:rPr>
          <w:b/>
        </w:rPr>
      </w:pPr>
      <w:r w:rsidRPr="00826F2C">
        <w:rPr>
          <w:b/>
        </w:rPr>
        <w:t>CENTRO DE CIÊNCIAS SOCIAIS APLIC</w:t>
      </w:r>
      <w:r w:rsidR="00703A88" w:rsidRPr="00826F2C">
        <w:rPr>
          <w:b/>
        </w:rPr>
        <w:t>A</w:t>
      </w:r>
      <w:r w:rsidRPr="00826F2C">
        <w:rPr>
          <w:b/>
        </w:rPr>
        <w:t>DAS</w:t>
      </w:r>
    </w:p>
    <w:p w:rsidR="000E7424" w:rsidRPr="00826F2C" w:rsidRDefault="000E7424" w:rsidP="000E7424">
      <w:pPr>
        <w:rPr>
          <w:b/>
        </w:rPr>
      </w:pPr>
      <w:r w:rsidRPr="00826F2C">
        <w:rPr>
          <w:b/>
        </w:rPr>
        <w:t>PROGRAMA DE PÓS-GRADUAÇÃO EM GESTÃO PÚBLICA</w:t>
      </w:r>
    </w:p>
    <w:p w:rsidR="00774D24" w:rsidRPr="00826F2C" w:rsidRDefault="00774D24" w:rsidP="00774D24"/>
    <w:p w:rsidR="00774D24" w:rsidRPr="00826F2C" w:rsidRDefault="00774D24" w:rsidP="00774D24">
      <w:pPr>
        <w:spacing w:line="240" w:lineRule="auto"/>
        <w:jc w:val="left"/>
      </w:pPr>
      <w:r w:rsidRPr="00826F2C">
        <w:rPr>
          <w:b/>
        </w:rPr>
        <w:t>Disciplina:</w:t>
      </w:r>
      <w:r w:rsidRPr="00826F2C">
        <w:t xml:space="preserve"> Políticas Sociais no Brasil</w:t>
      </w:r>
    </w:p>
    <w:p w:rsidR="00774D24" w:rsidRPr="00826F2C" w:rsidRDefault="00774D24" w:rsidP="00774D24">
      <w:pPr>
        <w:spacing w:line="240" w:lineRule="auto"/>
        <w:jc w:val="left"/>
      </w:pPr>
      <w:r w:rsidRPr="00826F2C">
        <w:rPr>
          <w:b/>
        </w:rPr>
        <w:t>Carga horária:</w:t>
      </w:r>
      <w:r w:rsidRPr="00826F2C">
        <w:t xml:space="preserve"> 30h</w:t>
      </w:r>
    </w:p>
    <w:p w:rsidR="00774D24" w:rsidRPr="00826F2C" w:rsidRDefault="00774D24" w:rsidP="00774D24">
      <w:pPr>
        <w:spacing w:line="240" w:lineRule="auto"/>
        <w:jc w:val="left"/>
      </w:pPr>
      <w:r w:rsidRPr="00826F2C">
        <w:rPr>
          <w:b/>
        </w:rPr>
        <w:t>Créditos:</w:t>
      </w:r>
      <w:r w:rsidRPr="00826F2C">
        <w:t xml:space="preserve"> </w:t>
      </w:r>
      <w:proofErr w:type="gramStart"/>
      <w:r w:rsidRPr="00826F2C">
        <w:t>2</w:t>
      </w:r>
      <w:proofErr w:type="gramEnd"/>
    </w:p>
    <w:p w:rsidR="00774D24" w:rsidRPr="00826F2C" w:rsidRDefault="00774D24" w:rsidP="00774D24">
      <w:pPr>
        <w:spacing w:line="240" w:lineRule="auto"/>
        <w:jc w:val="left"/>
      </w:pPr>
    </w:p>
    <w:p w:rsidR="00774D24" w:rsidRPr="00826F2C" w:rsidRDefault="00774D24" w:rsidP="00774D24">
      <w:pPr>
        <w:spacing w:line="240" w:lineRule="auto"/>
        <w:jc w:val="left"/>
      </w:pPr>
    </w:p>
    <w:p w:rsidR="00774D24" w:rsidRPr="00826F2C" w:rsidRDefault="00774D24" w:rsidP="00774D24">
      <w:pPr>
        <w:spacing w:line="240" w:lineRule="auto"/>
        <w:jc w:val="left"/>
        <w:rPr>
          <w:b/>
        </w:rPr>
      </w:pPr>
      <w:r w:rsidRPr="00826F2C">
        <w:rPr>
          <w:b/>
        </w:rPr>
        <w:t>EMENTA</w:t>
      </w:r>
    </w:p>
    <w:p w:rsidR="00774D24" w:rsidRPr="00826F2C" w:rsidRDefault="00774D24" w:rsidP="00774D24">
      <w:pPr>
        <w:spacing w:line="240" w:lineRule="auto"/>
        <w:jc w:val="both"/>
      </w:pPr>
      <w:r w:rsidRPr="00826F2C">
        <w:t xml:space="preserve">Marcos Constitucionais; O conceito de cidadania social na CF/88; o papel dos municípios na CF/88; definição de competências nas décadas de 1990 e 2000: normatização federal e execução municipal; </w:t>
      </w:r>
      <w:proofErr w:type="gramStart"/>
      <w:r w:rsidRPr="00826F2C">
        <w:t>as política</w:t>
      </w:r>
      <w:proofErr w:type="gramEnd"/>
      <w:r w:rsidRPr="00826F2C">
        <w:t xml:space="preserve"> de saúde e educação e sua coordenação federativa; A municipalização da educação fundamental; o SUS e a atenção básica à saúde pelos municípios; política de assistência social.</w:t>
      </w:r>
    </w:p>
    <w:p w:rsidR="00774D24" w:rsidRPr="00826F2C" w:rsidRDefault="00774D24" w:rsidP="00774D24">
      <w:pPr>
        <w:spacing w:line="240" w:lineRule="auto"/>
        <w:jc w:val="left"/>
      </w:pPr>
    </w:p>
    <w:p w:rsidR="00774D24" w:rsidRPr="00826F2C" w:rsidRDefault="00774D24" w:rsidP="00774D24">
      <w:pPr>
        <w:spacing w:line="240" w:lineRule="auto"/>
        <w:jc w:val="left"/>
        <w:rPr>
          <w:b/>
        </w:rPr>
      </w:pPr>
      <w:r w:rsidRPr="00826F2C">
        <w:rPr>
          <w:b/>
        </w:rPr>
        <w:t>BIBLIOGRAFIA</w:t>
      </w:r>
    </w:p>
    <w:p w:rsidR="00774D24" w:rsidRPr="00826F2C" w:rsidRDefault="00774D24" w:rsidP="00774D24">
      <w:pPr>
        <w:spacing w:line="240" w:lineRule="auto"/>
        <w:ind w:left="709" w:hanging="709"/>
        <w:jc w:val="left"/>
      </w:pPr>
      <w:proofErr w:type="spellStart"/>
      <w:r w:rsidRPr="00826F2C">
        <w:t>Arretche</w:t>
      </w:r>
      <w:proofErr w:type="spellEnd"/>
      <w:r w:rsidRPr="00826F2C">
        <w:t xml:space="preserve">, M. (1999). </w:t>
      </w:r>
      <w:r w:rsidRPr="00826F2C">
        <w:rPr>
          <w:i/>
        </w:rPr>
        <w:t>Políticas Sociais no Brasil: descentralização em um Estado federativo</w:t>
      </w:r>
      <w:r w:rsidRPr="00826F2C">
        <w:t xml:space="preserve">. Revista Brasileira de Ciências Sociais, vol. 17, n. 40. </w:t>
      </w:r>
    </w:p>
    <w:p w:rsidR="00774D24" w:rsidRPr="00826F2C" w:rsidRDefault="00774D24" w:rsidP="00774D24">
      <w:pPr>
        <w:spacing w:line="240" w:lineRule="auto"/>
        <w:ind w:left="709" w:hanging="709"/>
        <w:jc w:val="left"/>
      </w:pPr>
      <w:proofErr w:type="spellStart"/>
      <w:r w:rsidRPr="00826F2C">
        <w:t>Arretche</w:t>
      </w:r>
      <w:proofErr w:type="spellEnd"/>
      <w:r w:rsidRPr="00826F2C">
        <w:t xml:space="preserve">, M. (2002). </w:t>
      </w:r>
      <w:r w:rsidRPr="00826F2C">
        <w:rPr>
          <w:i/>
        </w:rPr>
        <w:t>Federalismo e Relações Intergovernamentais no Brasil: A Reforma dos Programas Sociais</w:t>
      </w:r>
      <w:r w:rsidRPr="00826F2C">
        <w:t xml:space="preserve">. Dados, vol. 45, </w:t>
      </w:r>
      <w:proofErr w:type="spellStart"/>
      <w:r w:rsidRPr="00826F2C">
        <w:t>Issue</w:t>
      </w:r>
      <w:proofErr w:type="spellEnd"/>
      <w:r w:rsidRPr="00826F2C">
        <w:t xml:space="preserve"> </w:t>
      </w:r>
      <w:proofErr w:type="gramStart"/>
      <w:r w:rsidRPr="00826F2C">
        <w:t>3</w:t>
      </w:r>
      <w:proofErr w:type="gramEnd"/>
      <w:r w:rsidRPr="00826F2C">
        <w:t>, pp. 431-457.</w:t>
      </w:r>
    </w:p>
    <w:p w:rsidR="00774D24" w:rsidRPr="00826F2C" w:rsidRDefault="00774D24" w:rsidP="00774D24">
      <w:pPr>
        <w:spacing w:line="240" w:lineRule="auto"/>
        <w:ind w:left="709" w:hanging="709"/>
        <w:jc w:val="left"/>
      </w:pPr>
      <w:r w:rsidRPr="00826F2C">
        <w:t>Carvalho, J. M. (2008</w:t>
      </w:r>
      <w:r w:rsidRPr="00826F2C">
        <w:rPr>
          <w:i/>
        </w:rPr>
        <w:t>). Introdução + capítulo I de Cidadania no Brasil (1822-1930) + Capítulo II: A marcha acelerada, 1930-1964</w:t>
      </w:r>
      <w:r w:rsidRPr="00826F2C">
        <w:t>. In: Cidadania no Brasil. RJ: Civilização Brasileira.</w:t>
      </w:r>
    </w:p>
    <w:p w:rsidR="00774D24" w:rsidRPr="00826F2C" w:rsidRDefault="00774D24" w:rsidP="00774D24">
      <w:pPr>
        <w:spacing w:line="240" w:lineRule="auto"/>
        <w:ind w:left="709" w:hanging="709"/>
        <w:jc w:val="left"/>
      </w:pPr>
      <w:r w:rsidRPr="00826F2C">
        <w:t xml:space="preserve">Castro, J. A. (2001). </w:t>
      </w:r>
      <w:r w:rsidRPr="00826F2C">
        <w:rPr>
          <w:i/>
        </w:rPr>
        <w:t>Financiamento da Educação no Brasil.</w:t>
      </w:r>
      <w:r w:rsidRPr="00826F2C">
        <w:t xml:space="preserve"> Brasília: INEP, Em Aberto, vol. 18, n. 74, pp. 11-32.</w:t>
      </w:r>
    </w:p>
    <w:p w:rsidR="0089533C" w:rsidRPr="00826F2C" w:rsidRDefault="0089533C" w:rsidP="00774D24">
      <w:pPr>
        <w:spacing w:line="240" w:lineRule="auto"/>
        <w:ind w:left="709" w:hanging="709"/>
        <w:jc w:val="left"/>
      </w:pPr>
      <w:r w:rsidRPr="00826F2C">
        <w:rPr>
          <w:color w:val="000000"/>
          <w:shd w:val="clear" w:color="auto" w:fill="FFFFFF"/>
        </w:rPr>
        <w:t>Cavalcante, P</w:t>
      </w:r>
      <w:r w:rsidR="00826F2C">
        <w:rPr>
          <w:color w:val="000000"/>
          <w:shd w:val="clear" w:color="auto" w:fill="FFFFFF"/>
        </w:rPr>
        <w:t>.;</w:t>
      </w:r>
      <w:r w:rsidRPr="00826F2C">
        <w:rPr>
          <w:color w:val="000000"/>
          <w:shd w:val="clear" w:color="auto" w:fill="FFFFFF"/>
        </w:rPr>
        <w:t xml:space="preserve"> Ribeiro, B</w:t>
      </w:r>
      <w:r w:rsidR="00826F2C">
        <w:rPr>
          <w:color w:val="000000"/>
          <w:shd w:val="clear" w:color="auto" w:fill="FFFFFF"/>
        </w:rPr>
        <w:t>.</w:t>
      </w:r>
      <w:r w:rsidRPr="00826F2C">
        <w:rPr>
          <w:color w:val="000000"/>
          <w:shd w:val="clear" w:color="auto" w:fill="FFFFFF"/>
        </w:rPr>
        <w:t xml:space="preserve"> B. (2012)</w:t>
      </w:r>
      <w:r w:rsidRPr="00826F2C">
        <w:rPr>
          <w:rStyle w:val="apple-converted-space"/>
          <w:color w:val="000000"/>
          <w:shd w:val="clear" w:color="auto" w:fill="FFFFFF"/>
        </w:rPr>
        <w:t> </w:t>
      </w:r>
      <w:r w:rsidRPr="00826F2C">
        <w:rPr>
          <w:bCs/>
          <w:color w:val="000000"/>
          <w:shd w:val="clear" w:color="auto" w:fill="FFFFFF"/>
        </w:rPr>
        <w:t>O Sistema Único de Assistência Social:</w:t>
      </w:r>
      <w:r w:rsidRPr="00826F2C">
        <w:rPr>
          <w:rStyle w:val="apple-converted-space"/>
          <w:bCs/>
          <w:color w:val="000000"/>
          <w:shd w:val="clear" w:color="auto" w:fill="FFFFFF"/>
        </w:rPr>
        <w:t> </w:t>
      </w:r>
      <w:r w:rsidRPr="00826F2C">
        <w:rPr>
          <w:bCs/>
          <w:color w:val="000000"/>
          <w:shd w:val="clear" w:color="auto" w:fill="FFFFFF"/>
        </w:rPr>
        <w:t xml:space="preserve">resultados da </w:t>
      </w:r>
      <w:proofErr w:type="gramStart"/>
      <w:r w:rsidRPr="00826F2C">
        <w:rPr>
          <w:bCs/>
          <w:color w:val="000000"/>
          <w:shd w:val="clear" w:color="auto" w:fill="FFFFFF"/>
        </w:rPr>
        <w:t>implementação</w:t>
      </w:r>
      <w:proofErr w:type="gramEnd"/>
      <w:r w:rsidRPr="00826F2C">
        <w:rPr>
          <w:bCs/>
          <w:color w:val="000000"/>
          <w:shd w:val="clear" w:color="auto" w:fill="FFFFFF"/>
        </w:rPr>
        <w:t xml:space="preserve"> da política nos municípios brasileiros</w:t>
      </w:r>
      <w:r w:rsidRPr="00826F2C">
        <w:rPr>
          <w:color w:val="000000"/>
          <w:shd w:val="clear" w:color="auto" w:fill="FFFFFF"/>
        </w:rPr>
        <w:t>.</w:t>
      </w:r>
      <w:r w:rsidR="00420590" w:rsidRPr="00826F2C">
        <w:rPr>
          <w:color w:val="000000"/>
          <w:shd w:val="clear" w:color="auto" w:fill="FFFFFF"/>
        </w:rPr>
        <w:t xml:space="preserve"> </w:t>
      </w:r>
      <w:r w:rsidRPr="00826F2C">
        <w:rPr>
          <w:i/>
          <w:iCs/>
          <w:color w:val="000000"/>
          <w:shd w:val="clear" w:color="auto" w:fill="FFFFFF"/>
        </w:rPr>
        <w:t>Rev. Adm. Pública</w:t>
      </w:r>
      <w:r w:rsidRPr="00826F2C">
        <w:rPr>
          <w:color w:val="000000"/>
          <w:shd w:val="clear" w:color="auto" w:fill="FFFFFF"/>
        </w:rPr>
        <w:t xml:space="preserve">, vol.46, </w:t>
      </w:r>
      <w:proofErr w:type="gramStart"/>
      <w:r w:rsidRPr="00826F2C">
        <w:rPr>
          <w:color w:val="000000"/>
          <w:shd w:val="clear" w:color="auto" w:fill="FFFFFF"/>
        </w:rPr>
        <w:t>no.</w:t>
      </w:r>
      <w:proofErr w:type="gramEnd"/>
      <w:r w:rsidRPr="00826F2C">
        <w:rPr>
          <w:color w:val="000000"/>
          <w:shd w:val="clear" w:color="auto" w:fill="FFFFFF"/>
        </w:rPr>
        <w:t>6, p.1459-1477. ISSN 0034-7612</w:t>
      </w:r>
    </w:p>
    <w:p w:rsidR="00774D24" w:rsidRPr="00826F2C" w:rsidRDefault="00774D24" w:rsidP="00774D24">
      <w:pPr>
        <w:spacing w:line="240" w:lineRule="auto"/>
        <w:ind w:left="709" w:hanging="709"/>
        <w:jc w:val="left"/>
      </w:pPr>
      <w:r w:rsidRPr="00826F2C">
        <w:t xml:space="preserve">Diniz, S. (2007) </w:t>
      </w:r>
      <w:r w:rsidRPr="00826F2C">
        <w:rPr>
          <w:i/>
        </w:rPr>
        <w:t>Critérios de justiça e programas de renda mínima</w:t>
      </w:r>
      <w:r w:rsidRPr="00826F2C">
        <w:t xml:space="preserve">. Florianópolis: Revista </w:t>
      </w:r>
      <w:proofErr w:type="spellStart"/>
      <w:r w:rsidRPr="00826F2C">
        <w:t>katalysis</w:t>
      </w:r>
      <w:proofErr w:type="spellEnd"/>
      <w:r w:rsidRPr="00826F2C">
        <w:t>, vol. 10, n. 1, pp. 105-114.</w:t>
      </w:r>
    </w:p>
    <w:p w:rsidR="00774D24" w:rsidRPr="00826F2C" w:rsidRDefault="00774D24" w:rsidP="00774D24">
      <w:pPr>
        <w:spacing w:line="240" w:lineRule="auto"/>
        <w:ind w:left="709" w:hanging="709"/>
        <w:jc w:val="left"/>
      </w:pPr>
      <w:proofErr w:type="spellStart"/>
      <w:r w:rsidRPr="00826F2C">
        <w:t>Draibe</w:t>
      </w:r>
      <w:proofErr w:type="spellEnd"/>
      <w:r w:rsidRPr="00826F2C">
        <w:t>, S. M. (1997</w:t>
      </w:r>
      <w:r w:rsidRPr="00826F2C">
        <w:rPr>
          <w:i/>
        </w:rPr>
        <w:t>) Uma Nova Institucionalidade das Políticas Sociais? Reflexões a propósito da experiência latino-americana recente de reformas e programas sociais</w:t>
      </w:r>
      <w:r w:rsidRPr="00826F2C">
        <w:t>. São Paulo em Perspectiva, vol. 11, n. 4, pp. 3-15.</w:t>
      </w:r>
    </w:p>
    <w:p w:rsidR="00774D24" w:rsidRPr="00826F2C" w:rsidRDefault="00774D24" w:rsidP="00774D24">
      <w:pPr>
        <w:spacing w:line="240" w:lineRule="auto"/>
        <w:ind w:left="709" w:hanging="709"/>
        <w:jc w:val="left"/>
      </w:pPr>
      <w:r w:rsidRPr="00826F2C">
        <w:t>Gomes, S. (2009</w:t>
      </w:r>
      <w:r w:rsidRPr="00826F2C">
        <w:rPr>
          <w:i/>
        </w:rPr>
        <w:t xml:space="preserve">) Políticas Nacionais e </w:t>
      </w:r>
      <w:proofErr w:type="gramStart"/>
      <w:r w:rsidRPr="00826F2C">
        <w:rPr>
          <w:i/>
        </w:rPr>
        <w:t>Implementação</w:t>
      </w:r>
      <w:proofErr w:type="gramEnd"/>
      <w:r w:rsidRPr="00826F2C">
        <w:rPr>
          <w:i/>
        </w:rPr>
        <w:t xml:space="preserve"> Subnacional: uma revisão da descentralização pós-Fundef</w:t>
      </w:r>
      <w:r w:rsidRPr="00826F2C">
        <w:t xml:space="preserve">. Rio de Janeiro: Dados (Impresso), v. 52, pp. 659-690. </w:t>
      </w:r>
    </w:p>
    <w:p w:rsidR="00774D24" w:rsidRPr="00826F2C" w:rsidRDefault="00774D24" w:rsidP="00774D24">
      <w:pPr>
        <w:spacing w:line="240" w:lineRule="auto"/>
        <w:ind w:left="709" w:hanging="709"/>
        <w:jc w:val="left"/>
      </w:pPr>
      <w:proofErr w:type="spellStart"/>
      <w:r w:rsidRPr="00826F2C">
        <w:t>Hochman</w:t>
      </w:r>
      <w:proofErr w:type="spellEnd"/>
      <w:r w:rsidRPr="00826F2C">
        <w:t xml:space="preserve">, G. (2006) </w:t>
      </w:r>
      <w:r w:rsidRPr="00826F2C">
        <w:rPr>
          <w:i/>
        </w:rPr>
        <w:t>A era do saneamento: as bases da política de saúde pública no Brasil</w:t>
      </w:r>
      <w:r w:rsidRPr="00826F2C">
        <w:t xml:space="preserve">. </w:t>
      </w:r>
      <w:proofErr w:type="spellStart"/>
      <w:r w:rsidRPr="00826F2C">
        <w:t>Hucitec</w:t>
      </w:r>
      <w:proofErr w:type="spellEnd"/>
      <w:r w:rsidRPr="00826F2C">
        <w:t>/</w:t>
      </w:r>
      <w:proofErr w:type="spellStart"/>
      <w:r w:rsidRPr="00826F2C">
        <w:t>Anpocs</w:t>
      </w:r>
      <w:proofErr w:type="spellEnd"/>
      <w:r w:rsidRPr="00826F2C">
        <w:t>.</w:t>
      </w:r>
    </w:p>
    <w:p w:rsidR="00774D24" w:rsidRPr="00826F2C" w:rsidRDefault="00774D24" w:rsidP="007646F3">
      <w:pPr>
        <w:spacing w:line="240" w:lineRule="auto"/>
        <w:ind w:left="709" w:hanging="709"/>
        <w:jc w:val="left"/>
      </w:pPr>
      <w:proofErr w:type="spellStart"/>
      <w:r w:rsidRPr="00826F2C">
        <w:t>Lavinas</w:t>
      </w:r>
      <w:proofErr w:type="spellEnd"/>
      <w:r w:rsidRPr="00826F2C">
        <w:t xml:space="preserve">, L. (1999) </w:t>
      </w:r>
      <w:r w:rsidRPr="00826F2C">
        <w:rPr>
          <w:i/>
        </w:rPr>
        <w:t>Renda Mínima: práticas e viabilidade</w:t>
      </w:r>
      <w:r w:rsidR="007646F3" w:rsidRPr="00826F2C">
        <w:t>. Novos Estudos CEBRAP, n</w:t>
      </w:r>
      <w:r w:rsidRPr="00826F2C">
        <w:t xml:space="preserve">. 53, </w:t>
      </w:r>
      <w:r w:rsidR="007646F3" w:rsidRPr="00826F2C">
        <w:t>pp</w:t>
      </w:r>
      <w:r w:rsidRPr="00826F2C">
        <w:t>. 65-84.</w:t>
      </w:r>
    </w:p>
    <w:p w:rsidR="00A95257" w:rsidRPr="00826F2C" w:rsidRDefault="00A95257" w:rsidP="007646F3">
      <w:pPr>
        <w:spacing w:line="240" w:lineRule="auto"/>
        <w:ind w:left="709" w:hanging="709"/>
        <w:jc w:val="left"/>
      </w:pPr>
      <w:r w:rsidRPr="00826F2C">
        <w:t>Lício, E</w:t>
      </w:r>
      <w:r w:rsidR="00826F2C">
        <w:t>.</w:t>
      </w:r>
      <w:r w:rsidRPr="00826F2C">
        <w:t xml:space="preserve"> C. (2013</w:t>
      </w:r>
      <w:proofErr w:type="gramStart"/>
      <w:r w:rsidRPr="00826F2C">
        <w:t>).</w:t>
      </w:r>
      <w:proofErr w:type="gramEnd"/>
      <w:r w:rsidRPr="00826F2C">
        <w:t xml:space="preserve">Contribuições do programa bolsa família para a gestão das políticas sociais, RSP, V. 6, n3. </w:t>
      </w:r>
    </w:p>
    <w:p w:rsidR="00774D24" w:rsidRPr="00826F2C" w:rsidRDefault="007646F3" w:rsidP="007646F3">
      <w:pPr>
        <w:spacing w:line="240" w:lineRule="auto"/>
        <w:ind w:left="709" w:hanging="709"/>
        <w:jc w:val="left"/>
      </w:pPr>
      <w:r w:rsidRPr="00826F2C">
        <w:t>Medeiros, M. (2001</w:t>
      </w:r>
      <w:r w:rsidRPr="00826F2C">
        <w:rPr>
          <w:i/>
        </w:rPr>
        <w:t xml:space="preserve">) </w:t>
      </w:r>
      <w:r w:rsidR="00774D24" w:rsidRPr="00826F2C">
        <w:rPr>
          <w:i/>
        </w:rPr>
        <w:t xml:space="preserve">A Trajetória do </w:t>
      </w:r>
      <w:proofErr w:type="spellStart"/>
      <w:r w:rsidR="00774D24" w:rsidRPr="00826F2C">
        <w:rPr>
          <w:i/>
        </w:rPr>
        <w:t>Welfare</w:t>
      </w:r>
      <w:proofErr w:type="spellEnd"/>
      <w:r w:rsidR="00774D24" w:rsidRPr="00826F2C">
        <w:rPr>
          <w:i/>
        </w:rPr>
        <w:t xml:space="preserve"> </w:t>
      </w:r>
      <w:proofErr w:type="spellStart"/>
      <w:r w:rsidR="00774D24" w:rsidRPr="00826F2C">
        <w:rPr>
          <w:i/>
        </w:rPr>
        <w:t>State</w:t>
      </w:r>
      <w:proofErr w:type="spellEnd"/>
      <w:r w:rsidR="00774D24" w:rsidRPr="00826F2C">
        <w:rPr>
          <w:i/>
        </w:rPr>
        <w:t xml:space="preserve"> no Brasil: Papel Redistributivo das Políticas Sociais dos Anos 1930 aos Anos 1990</w:t>
      </w:r>
      <w:r w:rsidR="00774D24" w:rsidRPr="00826F2C">
        <w:t>. Brasília: Texto para Discussão IPEA nº 852.</w:t>
      </w:r>
    </w:p>
    <w:p w:rsidR="00774D24" w:rsidRPr="00826F2C" w:rsidRDefault="007646F3" w:rsidP="007646F3">
      <w:pPr>
        <w:spacing w:line="240" w:lineRule="auto"/>
        <w:ind w:left="709" w:hanging="709"/>
        <w:jc w:val="left"/>
      </w:pPr>
      <w:proofErr w:type="spellStart"/>
      <w:r w:rsidRPr="00826F2C">
        <w:t>Menicucci</w:t>
      </w:r>
      <w:proofErr w:type="spellEnd"/>
      <w:r w:rsidR="00774D24" w:rsidRPr="00826F2C">
        <w:t xml:space="preserve">, T. </w:t>
      </w:r>
      <w:r w:rsidRPr="00826F2C">
        <w:t xml:space="preserve">M. G. (2007) </w:t>
      </w:r>
      <w:r w:rsidRPr="00826F2C">
        <w:rPr>
          <w:i/>
        </w:rPr>
        <w:t>Pú</w:t>
      </w:r>
      <w:r w:rsidR="00774D24" w:rsidRPr="00826F2C">
        <w:rPr>
          <w:i/>
        </w:rPr>
        <w:t>blico e privado na política de assistência à saúde no Brasil: atores, processos e trajetória</w:t>
      </w:r>
      <w:r w:rsidR="00774D24" w:rsidRPr="00826F2C">
        <w:t xml:space="preserve">. 1. </w:t>
      </w:r>
      <w:proofErr w:type="gramStart"/>
      <w:r w:rsidR="00774D24" w:rsidRPr="00826F2C">
        <w:t>ed.</w:t>
      </w:r>
      <w:proofErr w:type="gramEnd"/>
      <w:r w:rsidR="00774D24" w:rsidRPr="00826F2C">
        <w:t xml:space="preserve"> Rio de Janeiro: FIOCRUZ,</w:t>
      </w:r>
      <w:r w:rsidRPr="00826F2C">
        <w:t xml:space="preserve"> v. 1.</w:t>
      </w:r>
    </w:p>
    <w:p w:rsidR="00774D24" w:rsidRPr="00826F2C" w:rsidRDefault="007646F3" w:rsidP="007646F3">
      <w:pPr>
        <w:spacing w:line="240" w:lineRule="auto"/>
        <w:ind w:left="709" w:hanging="709"/>
        <w:jc w:val="left"/>
      </w:pPr>
      <w:r w:rsidRPr="00826F2C">
        <w:t xml:space="preserve">Noronha, J. C. (2005) </w:t>
      </w:r>
      <w:r w:rsidR="00774D24" w:rsidRPr="00826F2C">
        <w:rPr>
          <w:i/>
        </w:rPr>
        <w:t>Os Rumos do Estado Brasileiro e o SUS: a Seguridade Social como Política Pública da Sociedade e Estado</w:t>
      </w:r>
      <w:r w:rsidR="00774D24" w:rsidRPr="00826F2C">
        <w:t>. Saúde e Sociedade</w:t>
      </w:r>
      <w:r w:rsidRPr="00826F2C">
        <w:t>,</w:t>
      </w:r>
      <w:r w:rsidR="00774D24" w:rsidRPr="00826F2C">
        <w:t xml:space="preserve"> v.14, n.2, p</w:t>
      </w:r>
      <w:r w:rsidRPr="00826F2C">
        <w:t>p</w:t>
      </w:r>
      <w:r w:rsidR="00774D24" w:rsidRPr="00826F2C">
        <w:t>.31-38.</w:t>
      </w:r>
    </w:p>
    <w:p w:rsidR="00774D24" w:rsidRPr="00826F2C" w:rsidRDefault="007646F3" w:rsidP="007646F3">
      <w:pPr>
        <w:spacing w:line="240" w:lineRule="auto"/>
        <w:ind w:left="709" w:hanging="709"/>
        <w:jc w:val="left"/>
      </w:pPr>
      <w:r w:rsidRPr="00826F2C">
        <w:t xml:space="preserve">Oliveira, V. E. (2008) </w:t>
      </w:r>
      <w:r w:rsidR="00774D24" w:rsidRPr="00826F2C">
        <w:rPr>
          <w:i/>
        </w:rPr>
        <w:t>A descentralização inconclusa: a Constituição de 1988 e as Fases do Processo de Descentralização da Saúde no Brasil</w:t>
      </w:r>
      <w:r w:rsidRPr="00826F2C">
        <w:t>. In Diniz, S., &amp; Praça, S. (</w:t>
      </w:r>
      <w:proofErr w:type="spellStart"/>
      <w:r w:rsidRPr="00826F2C">
        <w:t>orgs</w:t>
      </w:r>
      <w:proofErr w:type="spellEnd"/>
      <w:r w:rsidRPr="00826F2C">
        <w:t xml:space="preserve">.) </w:t>
      </w:r>
      <w:r w:rsidR="00774D24" w:rsidRPr="00826F2C">
        <w:rPr>
          <w:i/>
        </w:rPr>
        <w:t>Vinte Anos de Constituição</w:t>
      </w:r>
      <w:r w:rsidRPr="00826F2C">
        <w:t xml:space="preserve">. São Paulo: </w:t>
      </w:r>
      <w:proofErr w:type="spellStart"/>
      <w:r w:rsidRPr="00826F2C">
        <w:t>Paulus</w:t>
      </w:r>
      <w:proofErr w:type="spellEnd"/>
      <w:r w:rsidRPr="00826F2C">
        <w:t>, pp</w:t>
      </w:r>
      <w:r w:rsidR="00774D24" w:rsidRPr="00826F2C">
        <w:t>. 179-200.</w:t>
      </w:r>
    </w:p>
    <w:p w:rsidR="003B5C39" w:rsidRPr="00826F2C" w:rsidRDefault="003B5C39" w:rsidP="007646F3">
      <w:pPr>
        <w:spacing w:line="240" w:lineRule="auto"/>
        <w:ind w:left="709" w:hanging="709"/>
        <w:jc w:val="left"/>
      </w:pPr>
      <w:r w:rsidRPr="00826F2C">
        <w:rPr>
          <w:color w:val="000000"/>
          <w:shd w:val="clear" w:color="auto" w:fill="FFFFFF"/>
        </w:rPr>
        <w:lastRenderedPageBreak/>
        <w:t>Sartori, E</w:t>
      </w:r>
      <w:proofErr w:type="gramStart"/>
      <w:r w:rsidR="00826F2C">
        <w:rPr>
          <w:color w:val="000000"/>
          <w:shd w:val="clear" w:color="auto" w:fill="FFFFFF"/>
        </w:rPr>
        <w:t>.;</w:t>
      </w:r>
      <w:proofErr w:type="gramEnd"/>
      <w:r w:rsidRPr="00826F2C">
        <w:rPr>
          <w:color w:val="000000"/>
          <w:shd w:val="clear" w:color="auto" w:fill="FFFFFF"/>
        </w:rPr>
        <w:t xml:space="preserve"> Garcia, C</w:t>
      </w:r>
      <w:r w:rsidR="00826F2C">
        <w:rPr>
          <w:color w:val="000000"/>
          <w:shd w:val="clear" w:color="auto" w:fill="FFFFFF"/>
        </w:rPr>
        <w:t>.</w:t>
      </w:r>
      <w:r w:rsidRPr="00826F2C">
        <w:rPr>
          <w:color w:val="000000"/>
          <w:shd w:val="clear" w:color="auto" w:fill="FFFFFF"/>
        </w:rPr>
        <w:t xml:space="preserve"> H</w:t>
      </w:r>
      <w:r w:rsidR="00826F2C">
        <w:rPr>
          <w:color w:val="000000"/>
          <w:shd w:val="clear" w:color="auto" w:fill="FFFFFF"/>
        </w:rPr>
        <w:t>.</w:t>
      </w:r>
      <w:r w:rsidRPr="00826F2C">
        <w:rPr>
          <w:color w:val="000000"/>
          <w:shd w:val="clear" w:color="auto" w:fill="FFFFFF"/>
        </w:rPr>
        <w:t xml:space="preserve"> M. (2012)</w:t>
      </w:r>
      <w:r w:rsidRPr="00826F2C">
        <w:rPr>
          <w:rStyle w:val="apple-converted-space"/>
          <w:color w:val="000000"/>
          <w:shd w:val="clear" w:color="auto" w:fill="FFFFFF"/>
        </w:rPr>
        <w:t> </w:t>
      </w:r>
      <w:r w:rsidRPr="00826F2C">
        <w:rPr>
          <w:bCs/>
          <w:color w:val="000000"/>
          <w:shd w:val="clear" w:color="auto" w:fill="FFFFFF"/>
        </w:rPr>
        <w:t>Políticas compensatórias</w:t>
      </w:r>
      <w:r w:rsidRPr="00826F2C">
        <w:rPr>
          <w:rStyle w:val="apple-converted-space"/>
          <w:bCs/>
          <w:color w:val="000000"/>
          <w:shd w:val="clear" w:color="auto" w:fill="FFFFFF"/>
        </w:rPr>
        <w:t> </w:t>
      </w:r>
      <w:r w:rsidRPr="00826F2C">
        <w:rPr>
          <w:bCs/>
          <w:i/>
          <w:iCs/>
          <w:color w:val="000000"/>
          <w:shd w:val="clear" w:color="auto" w:fill="FFFFFF"/>
        </w:rPr>
        <w:t>versus</w:t>
      </w:r>
      <w:r w:rsidRPr="00826F2C">
        <w:rPr>
          <w:rStyle w:val="apple-converted-space"/>
          <w:bCs/>
          <w:color w:val="000000"/>
          <w:shd w:val="clear" w:color="auto" w:fill="FFFFFF"/>
        </w:rPr>
        <w:t> </w:t>
      </w:r>
      <w:r w:rsidRPr="00826F2C">
        <w:rPr>
          <w:bCs/>
          <w:color w:val="000000"/>
          <w:shd w:val="clear" w:color="auto" w:fill="FFFFFF"/>
        </w:rPr>
        <w:t>emancipatórias:</w:t>
      </w:r>
      <w:r w:rsidRPr="00826F2C">
        <w:rPr>
          <w:rStyle w:val="apple-converted-space"/>
          <w:bCs/>
          <w:color w:val="000000"/>
          <w:shd w:val="clear" w:color="auto" w:fill="FFFFFF"/>
        </w:rPr>
        <w:t> </w:t>
      </w:r>
      <w:r w:rsidRPr="00826F2C">
        <w:rPr>
          <w:bCs/>
          <w:color w:val="000000"/>
          <w:shd w:val="clear" w:color="auto" w:fill="FFFFFF"/>
        </w:rPr>
        <w:t>desafios para implementação de programas de geração de renda às famílias em situação de risco</w:t>
      </w:r>
      <w:r w:rsidRPr="00826F2C">
        <w:rPr>
          <w:color w:val="000000"/>
          <w:shd w:val="clear" w:color="auto" w:fill="FFFFFF"/>
        </w:rPr>
        <w:t>.</w:t>
      </w:r>
      <w:r w:rsidRPr="00826F2C">
        <w:rPr>
          <w:rStyle w:val="apple-converted-space"/>
          <w:color w:val="000000"/>
          <w:shd w:val="clear" w:color="auto" w:fill="FFFFFF"/>
        </w:rPr>
        <w:t> </w:t>
      </w:r>
      <w:r w:rsidRPr="00826F2C">
        <w:rPr>
          <w:i/>
          <w:iCs/>
          <w:color w:val="000000"/>
          <w:shd w:val="clear" w:color="auto" w:fill="FFFFFF"/>
        </w:rPr>
        <w:t>Rev. Adm. Pública</w:t>
      </w:r>
      <w:r w:rsidRPr="00826F2C">
        <w:rPr>
          <w:color w:val="000000"/>
          <w:shd w:val="clear" w:color="auto" w:fill="FFFFFF"/>
        </w:rPr>
        <w:t xml:space="preserve">, vol.46, </w:t>
      </w:r>
      <w:proofErr w:type="gramStart"/>
      <w:r w:rsidRPr="00826F2C">
        <w:rPr>
          <w:color w:val="000000"/>
          <w:shd w:val="clear" w:color="auto" w:fill="FFFFFF"/>
        </w:rPr>
        <w:t>no.</w:t>
      </w:r>
      <w:proofErr w:type="gramEnd"/>
      <w:r w:rsidRPr="00826F2C">
        <w:rPr>
          <w:color w:val="000000"/>
          <w:shd w:val="clear" w:color="auto" w:fill="FFFFFF"/>
        </w:rPr>
        <w:t>2, p.425-4</w:t>
      </w:r>
      <w:bookmarkStart w:id="0" w:name="_GoBack"/>
      <w:bookmarkEnd w:id="0"/>
      <w:r w:rsidRPr="00826F2C">
        <w:rPr>
          <w:color w:val="000000"/>
          <w:shd w:val="clear" w:color="auto" w:fill="FFFFFF"/>
        </w:rPr>
        <w:t>52. ISSN 0034-7612</w:t>
      </w:r>
    </w:p>
    <w:p w:rsidR="00774D24" w:rsidRPr="00826F2C" w:rsidRDefault="007646F3" w:rsidP="007646F3">
      <w:pPr>
        <w:spacing w:line="240" w:lineRule="auto"/>
        <w:ind w:left="709" w:hanging="709"/>
        <w:jc w:val="left"/>
      </w:pPr>
      <w:r w:rsidRPr="00826F2C">
        <w:t xml:space="preserve">Souza, C. (2004) </w:t>
      </w:r>
      <w:r w:rsidR="00774D24" w:rsidRPr="00826F2C">
        <w:rPr>
          <w:i/>
        </w:rPr>
        <w:t>Governos e sociedades locais em contextos de desigualdades e de descentralização</w:t>
      </w:r>
      <w:r w:rsidR="00774D24" w:rsidRPr="00826F2C">
        <w:t>. São Paulo em Perspectiva</w:t>
      </w:r>
      <w:r w:rsidRPr="00826F2C">
        <w:t>,</w:t>
      </w:r>
      <w:r w:rsidR="00774D24" w:rsidRPr="00826F2C">
        <w:t xml:space="preserve"> </w:t>
      </w:r>
      <w:r w:rsidRPr="00826F2C">
        <w:t xml:space="preserve">vol. </w:t>
      </w:r>
      <w:r w:rsidR="00774D24" w:rsidRPr="00826F2C">
        <w:t>18</w:t>
      </w:r>
      <w:r w:rsidRPr="00826F2C">
        <w:t xml:space="preserve">, </w:t>
      </w:r>
      <w:proofErr w:type="spellStart"/>
      <w:r w:rsidRPr="00826F2C">
        <w:t>Issue</w:t>
      </w:r>
      <w:proofErr w:type="spellEnd"/>
      <w:r w:rsidRPr="00826F2C">
        <w:t xml:space="preserve"> </w:t>
      </w:r>
      <w:proofErr w:type="gramStart"/>
      <w:r w:rsidRPr="00826F2C">
        <w:t>2</w:t>
      </w:r>
      <w:proofErr w:type="gramEnd"/>
      <w:r w:rsidRPr="00826F2C">
        <w:t>, pp</w:t>
      </w:r>
      <w:r w:rsidR="00774D24" w:rsidRPr="00826F2C">
        <w:t>. 27-41.</w:t>
      </w:r>
    </w:p>
    <w:p w:rsidR="00774D24" w:rsidRPr="00826F2C" w:rsidRDefault="007646F3" w:rsidP="007646F3">
      <w:pPr>
        <w:spacing w:line="240" w:lineRule="auto"/>
        <w:ind w:left="709" w:hanging="709"/>
        <w:jc w:val="left"/>
      </w:pPr>
      <w:r w:rsidRPr="00826F2C">
        <w:t xml:space="preserve">Sposati, A. (1995) </w:t>
      </w:r>
      <w:r w:rsidR="00774D24" w:rsidRPr="00826F2C">
        <w:rPr>
          <w:i/>
        </w:rPr>
        <w:t>Sistema de Assistência Social: os espaços público e privado</w:t>
      </w:r>
      <w:r w:rsidRPr="00826F2C">
        <w:t xml:space="preserve">. Fundação </w:t>
      </w:r>
      <w:proofErr w:type="spellStart"/>
      <w:r w:rsidRPr="00826F2C">
        <w:t>Adenauer</w:t>
      </w:r>
      <w:proofErr w:type="spellEnd"/>
      <w:r w:rsidRPr="00826F2C">
        <w:t xml:space="preserve">: </w:t>
      </w:r>
      <w:r w:rsidR="00774D24" w:rsidRPr="00826F2C">
        <w:t>O Desafio da Questão Social. Caderno Debates</w:t>
      </w:r>
      <w:r w:rsidRPr="00826F2C">
        <w:t>, n. 5</w:t>
      </w:r>
      <w:r w:rsidR="00774D24" w:rsidRPr="00826F2C">
        <w:t>.</w:t>
      </w:r>
    </w:p>
    <w:p w:rsidR="00774D24" w:rsidRPr="00826F2C" w:rsidRDefault="007646F3" w:rsidP="007646F3">
      <w:pPr>
        <w:spacing w:line="240" w:lineRule="auto"/>
        <w:ind w:left="709" w:hanging="709"/>
        <w:jc w:val="left"/>
      </w:pPr>
      <w:proofErr w:type="spellStart"/>
      <w:r w:rsidRPr="00826F2C">
        <w:t>Vazquez</w:t>
      </w:r>
      <w:proofErr w:type="spellEnd"/>
      <w:r w:rsidRPr="00826F2C">
        <w:t xml:space="preserve">, </w:t>
      </w:r>
      <w:proofErr w:type="gramStart"/>
      <w:r w:rsidRPr="00826F2C">
        <w:t>D.</w:t>
      </w:r>
      <w:proofErr w:type="gramEnd"/>
      <w:r w:rsidRPr="00826F2C">
        <w:t xml:space="preserve"> (2005) </w:t>
      </w:r>
      <w:r w:rsidR="00774D24" w:rsidRPr="00826F2C">
        <w:rPr>
          <w:i/>
        </w:rPr>
        <w:t>Desequilíbrios regionais no financiamento da Educação: a política nacional de equidade do FUNDEF</w:t>
      </w:r>
      <w:r w:rsidRPr="00826F2C">
        <w:t>. Curitiba:</w:t>
      </w:r>
      <w:r w:rsidR="00774D24" w:rsidRPr="00826F2C">
        <w:t xml:space="preserve"> Revis</w:t>
      </w:r>
      <w:r w:rsidRPr="00826F2C">
        <w:t>ta de Sociologia e Política, n. 24, pp. 9-27.</w:t>
      </w:r>
    </w:p>
    <w:sectPr w:rsidR="00774D24" w:rsidRPr="00826F2C" w:rsidSect="00774D2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D24"/>
    <w:rsid w:val="000E7424"/>
    <w:rsid w:val="001916D3"/>
    <w:rsid w:val="003B5C39"/>
    <w:rsid w:val="00420590"/>
    <w:rsid w:val="00453F41"/>
    <w:rsid w:val="00703A88"/>
    <w:rsid w:val="007646F3"/>
    <w:rsid w:val="00774D24"/>
    <w:rsid w:val="00826F2C"/>
    <w:rsid w:val="0089533C"/>
    <w:rsid w:val="009949E9"/>
    <w:rsid w:val="00A9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t-BR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A95257"/>
    <w:pPr>
      <w:spacing w:before="100" w:beforeAutospacing="1" w:after="100" w:afterAutospacing="1" w:line="240" w:lineRule="auto"/>
      <w:jc w:val="left"/>
      <w:outlineLvl w:val="2"/>
    </w:pPr>
    <w:rPr>
      <w:rFonts w:eastAsia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rsid w:val="0089533C"/>
  </w:style>
  <w:style w:type="character" w:customStyle="1" w:styleId="Ttulo3Char">
    <w:name w:val="Título 3 Char"/>
    <w:basedOn w:val="Fontepargpadro"/>
    <w:link w:val="Ttulo3"/>
    <w:uiPriority w:val="9"/>
    <w:rsid w:val="00A95257"/>
    <w:rPr>
      <w:rFonts w:eastAsia="Times New Roman"/>
      <w:b/>
      <w:bCs/>
      <w:sz w:val="27"/>
      <w:szCs w:val="27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t-BR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A95257"/>
    <w:pPr>
      <w:spacing w:before="100" w:beforeAutospacing="1" w:after="100" w:afterAutospacing="1" w:line="240" w:lineRule="auto"/>
      <w:jc w:val="left"/>
      <w:outlineLvl w:val="2"/>
    </w:pPr>
    <w:rPr>
      <w:rFonts w:eastAsia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rsid w:val="0089533C"/>
  </w:style>
  <w:style w:type="character" w:customStyle="1" w:styleId="Ttulo3Char">
    <w:name w:val="Título 3 Char"/>
    <w:basedOn w:val="Fontepargpadro"/>
    <w:link w:val="Ttulo3"/>
    <w:uiPriority w:val="9"/>
    <w:rsid w:val="00A95257"/>
    <w:rPr>
      <w:rFonts w:eastAsia="Times New Roman"/>
      <w:b/>
      <w:bCs/>
      <w:sz w:val="27"/>
      <w:szCs w:val="27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9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PPGP</dc:creator>
  <cp:lastModifiedBy>c</cp:lastModifiedBy>
  <cp:revision>3</cp:revision>
  <dcterms:created xsi:type="dcterms:W3CDTF">2014-09-03T16:22:00Z</dcterms:created>
  <dcterms:modified xsi:type="dcterms:W3CDTF">2014-09-10T13:32:00Z</dcterms:modified>
</cp:coreProperties>
</file>